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883" w:rsidRDefault="00796883" w:rsidP="00436339">
      <w:pPr>
        <w:ind w:left="-630" w:right="-630"/>
      </w:pPr>
    </w:p>
    <w:p w:rsidR="00C47271" w:rsidRDefault="00644184" w:rsidP="001E7E1A">
      <w:pPr>
        <w:spacing w:line="240" w:lineRule="auto"/>
        <w:ind w:left="-634" w:right="720"/>
      </w:pPr>
      <w:r>
        <w:rPr>
          <w:noProof/>
        </w:rPr>
        <w:pict>
          <v:rect id="_x0000_s1026" style="position:absolute;left:0;text-align:left;margin-left:229.8pt;margin-top:145.55pt;width:168.6pt;height:23.4pt;z-index:251661312" stroked="f"/>
        </w:pict>
      </w:r>
      <w:r w:rsidR="00D2497B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560705</wp:posOffset>
            </wp:positionV>
            <wp:extent cx="8742680" cy="4960620"/>
            <wp:effectExtent l="19050" t="0" r="127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20000"/>
                    </a:blip>
                    <a:srcRect l="8848" t="5651" r="8848" b="6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2680" cy="4960620"/>
                    </a:xfrm>
                    <a:prstGeom prst="rect">
                      <a:avLst/>
                    </a:prstGeom>
                    <a:solidFill>
                      <a:schemeClr val="bg1">
                        <a:lumMod val="95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497B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88265</wp:posOffset>
            </wp:positionV>
            <wp:extent cx="2907030" cy="556260"/>
            <wp:effectExtent l="19050" t="0" r="7620" b="0"/>
            <wp:wrapSquare wrapText="bothSides"/>
            <wp:docPr id="2" name="Picture 0" descr="joip_newtonwellesley_hospital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ip_newtonwellesley_hospital_log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03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7271">
        <w:tab/>
      </w:r>
      <w:r w:rsidR="00C47271">
        <w:tab/>
      </w:r>
      <w:r w:rsidR="00C47271">
        <w:tab/>
      </w:r>
      <w:r w:rsidR="00C47271">
        <w:tab/>
      </w:r>
      <w:r w:rsidR="002F27D0">
        <w:tab/>
      </w:r>
      <w:r w:rsidR="002F27D0">
        <w:tab/>
      </w:r>
      <w:r w:rsidR="002F27D0">
        <w:tab/>
      </w:r>
      <w:r w:rsidR="002F27D0">
        <w:tab/>
      </w:r>
      <w:r w:rsidR="002F27D0">
        <w:tab/>
      </w:r>
      <w:r w:rsidR="002F27D0">
        <w:tab/>
      </w:r>
      <w:r w:rsidR="00D2497B">
        <w:tab/>
      </w:r>
      <w:r w:rsidR="00D2497B">
        <w:tab/>
      </w:r>
      <w:r w:rsidR="00D2497B">
        <w:tab/>
      </w:r>
      <w:r w:rsidR="00D2497B">
        <w:tab/>
      </w:r>
      <w:r w:rsidR="00D2497B">
        <w:tab/>
        <w:t>PH-11, Attachment I</w:t>
      </w:r>
      <w:r w:rsidR="00C47271">
        <w:tab/>
      </w:r>
      <w:r w:rsidR="00C47271">
        <w:tab/>
      </w:r>
      <w:r w:rsidR="00C47271">
        <w:tab/>
      </w:r>
      <w:r w:rsidR="00C47271">
        <w:tab/>
      </w:r>
    </w:p>
    <w:sectPr w:rsidR="00C47271" w:rsidSect="00D2497B">
      <w:footerReference w:type="default" r:id="rId8"/>
      <w:pgSz w:w="15840" w:h="12240" w:orient="landscape"/>
      <w:pgMar w:top="5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0D13" w:rsidRDefault="00EA0D13" w:rsidP="00D2497B">
      <w:pPr>
        <w:spacing w:after="0" w:line="240" w:lineRule="auto"/>
      </w:pPr>
      <w:r>
        <w:separator/>
      </w:r>
    </w:p>
  </w:endnote>
  <w:endnote w:type="continuationSeparator" w:id="0">
    <w:p w:rsidR="00EA0D13" w:rsidRDefault="00EA0D13" w:rsidP="00D249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15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12529"/>
      <w:gridCol w:w="11583"/>
    </w:tblGrid>
    <w:tr w:rsidR="00D2497B" w:rsidTr="00D2497B">
      <w:tc>
        <w:tcPr>
          <w:tcW w:w="12528" w:type="dxa"/>
        </w:tcPr>
        <w:p w:rsidR="00D2497B" w:rsidRPr="00D2497B" w:rsidRDefault="00D2497B" w:rsidP="00D2497B">
          <w:pPr>
            <w:pStyle w:val="Footer"/>
            <w:jc w:val="center"/>
            <w:rPr>
              <w:b/>
              <w:color w:val="4F81BD" w:themeColor="accent1"/>
              <w:sz w:val="20"/>
              <w:szCs w:val="32"/>
            </w:rPr>
          </w:pPr>
          <w:r>
            <w:rPr>
              <w:sz w:val="20"/>
            </w:rPr>
            <w:t xml:space="preserve">Source: </w:t>
          </w:r>
          <w:r>
            <w:t>CLSI Approved Standard H3-A6, ISBN 1-56238-650-6, ISSN 0273-3099</w:t>
          </w:r>
        </w:p>
      </w:tc>
      <w:tc>
        <w:tcPr>
          <w:tcW w:w="11583" w:type="dxa"/>
        </w:tcPr>
        <w:p w:rsidR="00D2497B" w:rsidRDefault="00D2497B">
          <w:pPr>
            <w:pStyle w:val="Footer"/>
          </w:pPr>
        </w:p>
      </w:tc>
    </w:tr>
  </w:tbl>
  <w:p w:rsidR="00D2497B" w:rsidRDefault="00D2497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0D13" w:rsidRDefault="00EA0D13" w:rsidP="00D2497B">
      <w:pPr>
        <w:spacing w:after="0" w:line="240" w:lineRule="auto"/>
      </w:pPr>
      <w:r>
        <w:separator/>
      </w:r>
    </w:p>
  </w:footnote>
  <w:footnote w:type="continuationSeparator" w:id="0">
    <w:p w:rsidR="00EA0D13" w:rsidRDefault="00EA0D13" w:rsidP="00D249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B5700"/>
    <w:rsid w:val="001B015C"/>
    <w:rsid w:val="001E7E1A"/>
    <w:rsid w:val="00260F55"/>
    <w:rsid w:val="002A5FF8"/>
    <w:rsid w:val="002D4735"/>
    <w:rsid w:val="002F27D0"/>
    <w:rsid w:val="003A4F1B"/>
    <w:rsid w:val="00436339"/>
    <w:rsid w:val="00644184"/>
    <w:rsid w:val="00652610"/>
    <w:rsid w:val="00691A14"/>
    <w:rsid w:val="00796883"/>
    <w:rsid w:val="008D1D44"/>
    <w:rsid w:val="008F024B"/>
    <w:rsid w:val="00B128B9"/>
    <w:rsid w:val="00B36781"/>
    <w:rsid w:val="00C4452A"/>
    <w:rsid w:val="00C47271"/>
    <w:rsid w:val="00C969CE"/>
    <w:rsid w:val="00D2497B"/>
    <w:rsid w:val="00D50B69"/>
    <w:rsid w:val="00DB5700"/>
    <w:rsid w:val="00DE1578"/>
    <w:rsid w:val="00EA0D13"/>
    <w:rsid w:val="00FB0A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69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5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70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249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497B"/>
  </w:style>
  <w:style w:type="paragraph" w:styleId="Footer">
    <w:name w:val="footer"/>
    <w:basedOn w:val="Normal"/>
    <w:link w:val="FooterChar"/>
    <w:uiPriority w:val="99"/>
    <w:unhideWhenUsed/>
    <w:rsid w:val="00D249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49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Partners HealthCare System, Inc.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Partners Information Systems</dc:creator>
  <cp:lastModifiedBy>Partners Information Systems</cp:lastModifiedBy>
  <cp:revision>2</cp:revision>
  <dcterms:created xsi:type="dcterms:W3CDTF">2014-12-15T20:18:00Z</dcterms:created>
  <dcterms:modified xsi:type="dcterms:W3CDTF">2014-12-15T20:18:00Z</dcterms:modified>
</cp:coreProperties>
</file>